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48A" w:rsidRDefault="00906DB9" w:rsidP="00906DB9">
      <w:pPr>
        <w:widowControl w:val="0"/>
        <w:tabs>
          <w:tab w:val="left" w:pos="534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906DB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с </w:t>
      </w:r>
      <w:r w:rsidR="00573DB8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8</w:t>
      </w:r>
      <w:r w:rsidRPr="00906DB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июня – </w:t>
      </w:r>
      <w:r w:rsidR="00573DB8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14</w:t>
      </w:r>
      <w:bookmarkStart w:id="0" w:name="_GoBack"/>
      <w:bookmarkEnd w:id="0"/>
      <w:r w:rsidRPr="00906DB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июня </w:t>
      </w:r>
    </w:p>
    <w:p w:rsidR="00906DB9" w:rsidRDefault="00906DB9" w:rsidP="00906DB9">
      <w:pPr>
        <w:widowControl w:val="0"/>
        <w:tabs>
          <w:tab w:val="left" w:pos="534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906DB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Неделя информирования о важности физической активности</w:t>
      </w:r>
    </w:p>
    <w:p w:rsidR="00906DB9" w:rsidRPr="00906DB9" w:rsidRDefault="00906DB9" w:rsidP="00906DB9">
      <w:pPr>
        <w:widowControl w:val="0"/>
        <w:tabs>
          <w:tab w:val="left" w:pos="534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:rsidR="00906DB9" w:rsidRPr="00906DB9" w:rsidRDefault="00906DB9" w:rsidP="00906DB9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6528EB7F" wp14:editId="5B64A06E">
            <wp:extent cx="3542047" cy="2572247"/>
            <wp:effectExtent l="0" t="0" r="127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713" cy="25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DB9" w:rsidRDefault="00906DB9" w:rsidP="00906DB9">
      <w:pPr>
        <w:widowControl w:val="0"/>
        <w:tabs>
          <w:tab w:val="left" w:pos="5340"/>
        </w:tabs>
        <w:spacing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- Низкая физическая активность (ФА), наряду с курением, избыточной массой тела, повышенным содержанием холестерина в крови и повышенным артериальным давлением, является независимыми, самостоятельным фактором риска развития заболеваний.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- Низкая ФА увеличивает риск развития: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1. Ишемической болезни сердца на 30%;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2. Сахарного диабета 2 типа на 27%;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3. Рака толстой кишки и рака молочной железа на 21-25%.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- Основные рекомендации:</w:t>
      </w:r>
    </w:p>
    <w:p w:rsidR="00906DB9" w:rsidRPr="00906DB9" w:rsidRDefault="00906DB9" w:rsidP="00AF748A">
      <w:pPr>
        <w:widowControl w:val="0"/>
        <w:tabs>
          <w:tab w:val="left" w:pos="5340"/>
        </w:tabs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1. Минимум 150-300 минут умеренной физической активности или минимум 75-150 минут интенсивной физической активности или эквивалентной комбинации в течение недели;</w:t>
      </w:r>
    </w:p>
    <w:p w:rsidR="00821709" w:rsidRDefault="00906DB9" w:rsidP="00AF748A">
      <w:pPr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DB9">
        <w:rPr>
          <w:rFonts w:ascii="Times New Roman" w:eastAsia="Times New Roman" w:hAnsi="Times New Roman" w:cs="Times New Roman"/>
          <w:sz w:val="32"/>
          <w:szCs w:val="32"/>
        </w:rPr>
        <w:t>2. Для получения дополнительных преимуществ для здоровья увеличить время умеренной физической активности до и более 300 минут или время интенсивной физической активности до и более 150 минут в неделю.</w:t>
      </w:r>
    </w:p>
    <w:p w:rsidR="00906DB9" w:rsidRDefault="00906DB9" w:rsidP="00906DB9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906DB9" w:rsidRPr="00906DB9" w:rsidRDefault="00906DB9" w:rsidP="00906DB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906DB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Будьте здоровы!</w:t>
      </w:r>
    </w:p>
    <w:sectPr w:rsidR="00906DB9" w:rsidRPr="00906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1F"/>
    <w:rsid w:val="00573DB8"/>
    <w:rsid w:val="00821709"/>
    <w:rsid w:val="00906DB9"/>
    <w:rsid w:val="00AF748A"/>
    <w:rsid w:val="00D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05C9"/>
  <w15:chartTrackingRefBased/>
  <w15:docId w15:val="{EA00AFE0-DB5C-4DF5-A872-5140EE65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06DB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2025-05-21T05:16:00Z</dcterms:created>
  <dcterms:modified xsi:type="dcterms:W3CDTF">2026-01-16T08:12:00Z</dcterms:modified>
</cp:coreProperties>
</file>